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Subject access request search map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A SAR process is only useful if it lists the real places where information may exist.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Search location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Check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record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Profile, notes, forms, documents, images, attachments.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Appointments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history, cancellations, reminders, visit notes, route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Email, SMS, WhatsApp, booking messages, call notes where business records are held.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Financial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Invoices, payments, refunds, deposits, account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details, appointment notes, access information, documents, images, invoices, payments,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systems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forms, payments, storage, accounting, website, and marketing tools.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