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Subject access request search map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A SAR process is only useful if it lists the real places where information may exist.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Search location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Check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record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Profile, notes, forms, documents, images, attachments.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Appointments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history, cancellations, reminders, visit notes, route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Email, SMS, WhatsApp, booking messages, call notes where business records are held.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Financial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Invoices, payments, refunds, deposits, account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special category health information, clinical or treatment notes, home visit access details, appointment records, images, referral notes, invoices, and communication records.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systems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forms, payments, storage, accounting, website, and marketing tools.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